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5717" w14:textId="77777777" w:rsidR="00E61CBD" w:rsidRDefault="00E61CBD" w:rsidP="00E61C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7A6BE9" wp14:editId="7A8AA594">
                <wp:simplePos x="0" y="0"/>
                <wp:positionH relativeFrom="column">
                  <wp:posOffset>905510</wp:posOffset>
                </wp:positionH>
                <wp:positionV relativeFrom="paragraph">
                  <wp:posOffset>212090</wp:posOffset>
                </wp:positionV>
                <wp:extent cx="4726940" cy="308610"/>
                <wp:effectExtent l="0" t="0" r="16510" b="15240"/>
                <wp:wrapNone/>
                <wp:docPr id="197752912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3086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25D46" id="Obdélník 1" o:spid="_x0000_s1026" style="position:absolute;margin-left:71.3pt;margin-top:16.7pt;width:372.2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nFCgIAABYEAAAOAAAAZHJzL2Uyb0RvYy54bWysU8GO0zAQvSPxD5bvNElpu23UdLXqUoS0&#10;LEgLH+A6TmLheMzYbVq+nrHb7Ra4IEQOlidjv3nz5nl5e+gN2yv0GmzFi1HOmbISam3bin/9snkz&#10;58wHYWthwKqKH5Xnt6vXr5aDK9UYOjC1QkYg1peDq3gXgiuzzMtO9cKPwClLyQawF4FCbLMaxUDo&#10;vcnGeT7LBsDaIUjlPf29PyX5KuE3jZLhU9N4FZipOHELacW0buOarZaibFG4TsszDfEPLHqhLRW9&#10;QN2LINgO9R9QvZYIHpowktBn0DRaqtQDdVPkv3Xz1AmnUi8kjncXmfz/g5WP+yf3GSN17x5AfvPM&#10;wroTtlV3iDB0StRUrohCZYPz5eVCDDxdZdvhI9Q0WrELkDQ4NNhHQOqOHZLUx4vU6hCYpJ+Tm/Fs&#10;MaGJSMq9zeezIs0iE+XzbYc+vFfQs7ipONIoE7rYP/gQ2Yjy+UhiD0bXG21MCrDdrg2yvaCxbzY5&#10;fakBavL6mLFsqPhiOp4m5F9y/u8geh3Iv0b3FZ/HMmdHRdne2Tq5KwhtTnuibOxZxyhddKkvt1Af&#10;SUaEkznpMdGmA/zB2UDGrLj/vhOoODMfLI1iUUyibiEFk+nNmAK8zmyvM8JKgqp44Oy0XYeT+3cO&#10;ddtRpSL1buGOxtfopOwLqzNZMl8S/PxQoruv43Tq5TmvfgIAAP//AwBQSwMEFAAGAAgAAAAhAOxq&#10;PAHfAAAACQEAAA8AAABkcnMvZG93bnJldi54bWxMj11LwzAUhu8F/0M4gncutZ2zdE2HOAsOYeDq&#10;7tMmtnXNSUmyrv57j1d6d17Ow/uRb2YzsEk731sUcL+IgGlsrOqxFfBRlXcpMB8kKjlY1AK+tYdN&#10;cX2Vy0zZC77r6RBaRiboMymgC2HMOPdNp430CztqpN+ndUYGkq7lyskLmZuBx1G04kb2SAmdHPVz&#10;p5vT4WwEvH7tTtuynN7qpKrccfeyf9gmeyFub+anNbCg5/AHw299qg4FdartGZVnA+llvCJUQJIs&#10;gRGQpo80rqYjjoAXOf+/oPgBAAD//wMAUEsBAi0AFAAGAAgAAAAhALaDOJL+AAAA4QEAABMAAAAA&#10;AAAAAAAAAAAAAAAAAFtDb250ZW50X1R5cGVzXS54bWxQSwECLQAUAAYACAAAACEAOP0h/9YAAACU&#10;AQAACwAAAAAAAAAAAAAAAAAvAQAAX3JlbHMvLnJlbHNQSwECLQAUAAYACAAAACEAJ17JxQoCAAAW&#10;BAAADgAAAAAAAAAAAAAAAAAuAgAAZHJzL2Uyb0RvYy54bWxQSwECLQAUAAYACAAAACEA7Go8Ad8A&#10;AAAJAQAADwAAAAAAAAAAAAAAAABkBAAAZHJzL2Rvd25yZXYueG1sUEsFBgAAAAAEAAQA8wAAAHAF&#10;AAAAAA==&#10;" fillcolor="red" stroke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33FF259A" wp14:editId="5E52465B">
            <wp:simplePos x="0" y="0"/>
            <wp:positionH relativeFrom="margin">
              <wp:posOffset>-223520</wp:posOffset>
            </wp:positionH>
            <wp:positionV relativeFrom="paragraph">
              <wp:posOffset>24765</wp:posOffset>
            </wp:positionV>
            <wp:extent cx="999960" cy="1008731"/>
            <wp:effectExtent l="0" t="0" r="0" b="1270"/>
            <wp:wrapNone/>
            <wp:docPr id="1589001247" name="Obrázek 2" descr="Obsah obrázku symbol, klipart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01247" name="Obrázek 2" descr="Obsah obrázku symbol, klipart, emblém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60" cy="1008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Pr="00444D4D">
        <w:rPr>
          <w:color w:val="FF0000"/>
          <w:sz w:val="32"/>
          <w:szCs w:val="32"/>
        </w:rPr>
        <w:t>OBEC</w:t>
      </w:r>
      <w:r>
        <w:t xml:space="preserve">                   </w:t>
      </w:r>
    </w:p>
    <w:p w14:paraId="3869DF54" w14:textId="77777777" w:rsidR="00E61CBD" w:rsidRPr="00FB6435" w:rsidRDefault="00E61CBD" w:rsidP="00E61CBD">
      <w:pPr>
        <w:ind w:left="1416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</w:t>
      </w:r>
      <w:r w:rsidRPr="00FB6435">
        <w:rPr>
          <w:b/>
          <w:bCs/>
          <w:color w:val="FFFF00"/>
          <w:sz w:val="32"/>
          <w:szCs w:val="32"/>
        </w:rPr>
        <w:t xml:space="preserve">TUCHOMĚŘICE      </w:t>
      </w:r>
    </w:p>
    <w:p w14:paraId="50A9686A" w14:textId="77777777" w:rsidR="00E61CBD" w:rsidRDefault="00E61CBD" w:rsidP="00E61CBD"/>
    <w:p w14:paraId="0E178E9E" w14:textId="7A3E8FBF" w:rsidR="00E61CBD" w:rsidRPr="002454CB" w:rsidRDefault="00E61CBD" w:rsidP="00E61CBD">
      <w:pPr>
        <w:rPr>
          <w:sz w:val="22"/>
          <w:szCs w:val="22"/>
        </w:rPr>
      </w:pPr>
      <w:r>
        <w:t xml:space="preserve">                    </w:t>
      </w:r>
      <w:r w:rsidRPr="002454CB">
        <w:rPr>
          <w:sz w:val="22"/>
          <w:szCs w:val="22"/>
        </w:rPr>
        <w:t xml:space="preserve">   OÚ Tuchoměřice, V Kněžívce 212, 252 67 Tuchoměřice, tel</w:t>
      </w:r>
      <w:r>
        <w:rPr>
          <w:sz w:val="22"/>
          <w:szCs w:val="22"/>
        </w:rPr>
        <w:t xml:space="preserve">.: </w:t>
      </w:r>
      <w:r w:rsidRPr="002454CB">
        <w:rPr>
          <w:sz w:val="22"/>
          <w:szCs w:val="22"/>
        </w:rPr>
        <w:t xml:space="preserve">220 951 </w:t>
      </w:r>
      <w:r w:rsidR="007E0CA9">
        <w:rPr>
          <w:sz w:val="22"/>
          <w:szCs w:val="22"/>
        </w:rPr>
        <w:t>200</w:t>
      </w:r>
      <w:r w:rsidRPr="002454CB">
        <w:rPr>
          <w:sz w:val="22"/>
          <w:szCs w:val="22"/>
        </w:rPr>
        <w:t xml:space="preserve">   </w:t>
      </w:r>
    </w:p>
    <w:p w14:paraId="38C6EA49" w14:textId="77777777" w:rsidR="00E61CBD" w:rsidRPr="002454CB" w:rsidRDefault="00E61CBD" w:rsidP="00E61CBD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2454CB">
        <w:rPr>
          <w:rFonts w:ascii="Times New Roman" w:hAnsi="Times New Roman" w:cs="Times New Roman"/>
          <w:sz w:val="22"/>
          <w:szCs w:val="22"/>
        </w:rPr>
        <w:t xml:space="preserve">                           IČ: </w:t>
      </w:r>
      <w:proofErr w:type="gramStart"/>
      <w:r w:rsidRPr="002454CB">
        <w:rPr>
          <w:rFonts w:ascii="Times New Roman" w:hAnsi="Times New Roman" w:cs="Times New Roman"/>
          <w:sz w:val="22"/>
          <w:szCs w:val="22"/>
        </w:rPr>
        <w:t>00241750  DIČ</w:t>
      </w:r>
      <w:proofErr w:type="gramEnd"/>
      <w:r w:rsidRPr="002454CB">
        <w:rPr>
          <w:rFonts w:ascii="Times New Roman" w:hAnsi="Times New Roman" w:cs="Times New Roman"/>
          <w:sz w:val="22"/>
          <w:szCs w:val="22"/>
        </w:rPr>
        <w:t>: CZ</w:t>
      </w:r>
      <w:proofErr w:type="gramStart"/>
      <w:r w:rsidRPr="002454CB">
        <w:rPr>
          <w:rFonts w:ascii="Times New Roman" w:hAnsi="Times New Roman" w:cs="Times New Roman"/>
          <w:sz w:val="22"/>
          <w:szCs w:val="22"/>
        </w:rPr>
        <w:t>00241750  Bank.</w:t>
      </w:r>
      <w:proofErr w:type="gramEnd"/>
      <w:r w:rsidRPr="002454C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454CB">
        <w:rPr>
          <w:rFonts w:ascii="Times New Roman" w:hAnsi="Times New Roman" w:cs="Times New Roman"/>
          <w:sz w:val="22"/>
          <w:szCs w:val="22"/>
        </w:rPr>
        <w:t xml:space="preserve">spojení:   </w:t>
      </w:r>
      <w:proofErr w:type="gramEnd"/>
      <w:r w:rsidRPr="002454CB">
        <w:rPr>
          <w:rFonts w:ascii="Times New Roman" w:hAnsi="Times New Roman" w:cs="Times New Roman"/>
          <w:sz w:val="22"/>
          <w:szCs w:val="22"/>
        </w:rPr>
        <w:t xml:space="preserve">KB Praha    9828111/0100    </w:t>
      </w:r>
    </w:p>
    <w:p w14:paraId="0EC698CF" w14:textId="77777777" w:rsidR="006E0814" w:rsidRPr="00FD5ED6" w:rsidRDefault="006E0814" w:rsidP="0064772B">
      <w:pPr>
        <w:rPr>
          <w:rFonts w:ascii="Arial" w:hAnsi="Arial" w:cs="Arial"/>
        </w:rPr>
      </w:pPr>
    </w:p>
    <w:p w14:paraId="73E0FD1C" w14:textId="77777777" w:rsidR="006E0814" w:rsidRPr="00FD5ED6" w:rsidRDefault="006E0814" w:rsidP="0064772B">
      <w:pPr>
        <w:jc w:val="center"/>
        <w:rPr>
          <w:rFonts w:ascii="Arial" w:hAnsi="Arial" w:cs="Arial"/>
        </w:rPr>
      </w:pPr>
    </w:p>
    <w:p w14:paraId="66FE8E7E" w14:textId="77777777" w:rsidR="00F75453" w:rsidRDefault="00B466A1" w:rsidP="006E08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OHLAŠOVACÍ POVINNOST UBYTOVATELE </w:t>
      </w:r>
    </w:p>
    <w:p w14:paraId="55088425" w14:textId="493D888D" w:rsidR="007F0138" w:rsidRPr="00A265E8" w:rsidRDefault="00B466A1" w:rsidP="006477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F75453">
        <w:rPr>
          <w:rFonts w:ascii="Arial" w:hAnsi="Arial" w:cs="Arial"/>
          <w:b/>
          <w:sz w:val="28"/>
          <w:szCs w:val="28"/>
        </w:rPr>
        <w:t> MÍSTNÍMU POPLATKU Z</w:t>
      </w:r>
      <w:r w:rsidR="007F0138">
        <w:rPr>
          <w:rFonts w:ascii="Arial" w:hAnsi="Arial" w:cs="Arial"/>
          <w:b/>
          <w:sz w:val="28"/>
          <w:szCs w:val="28"/>
        </w:rPr>
        <w:t> </w:t>
      </w:r>
      <w:r w:rsidR="00F75453">
        <w:rPr>
          <w:rFonts w:ascii="Arial" w:hAnsi="Arial" w:cs="Arial"/>
          <w:b/>
          <w:sz w:val="28"/>
          <w:szCs w:val="28"/>
        </w:rPr>
        <w:t>POBYTU</w:t>
      </w:r>
    </w:p>
    <w:p w14:paraId="2C3A0E31" w14:textId="06D0462B" w:rsidR="006E0814" w:rsidRDefault="007F0138" w:rsidP="006E0814">
      <w:r>
        <w:t xml:space="preserve">stanovená § 14 zákona č. 565/2019 Sb., o místních poplatcích, ve znění pozdějších předpisů a </w:t>
      </w:r>
      <w:r w:rsidR="00AB697A">
        <w:t xml:space="preserve">čl. 3 </w:t>
      </w:r>
      <w:r w:rsidR="004732C5">
        <w:t>Obecně závazné vyhlášky</w:t>
      </w:r>
      <w:r w:rsidR="00F72C5D">
        <w:t xml:space="preserve"> obce Tuchoměřice</w:t>
      </w:r>
      <w:r>
        <w:t xml:space="preserve"> o místním poplatku z pobytu.</w:t>
      </w:r>
    </w:p>
    <w:p w14:paraId="0C705FCB" w14:textId="77777777" w:rsidR="00D829A1" w:rsidRDefault="00D829A1" w:rsidP="006E0814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5531"/>
      </w:tblGrid>
      <w:tr w:rsidR="00D829A1" w:rsidRPr="00835881" w14:paraId="079A346F" w14:textId="77777777" w:rsidTr="0064772B">
        <w:trPr>
          <w:trHeight w:val="390"/>
        </w:trPr>
        <w:tc>
          <w:tcPr>
            <w:tcW w:w="9184" w:type="dxa"/>
            <w:gridSpan w:val="2"/>
            <w:shd w:val="clear" w:color="auto" w:fill="E0E0E0"/>
          </w:tcPr>
          <w:p w14:paraId="3EEC3AD8" w14:textId="77777777" w:rsidR="00D829A1" w:rsidRPr="00835881" w:rsidRDefault="00D829A1" w:rsidP="00C512C0">
            <w:pPr>
              <w:pStyle w:val="Nadpis3"/>
              <w:tabs>
                <w:tab w:val="left" w:pos="19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8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PLÁTCE</w:t>
            </w:r>
            <w:r w:rsidRPr="008358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(poskytovatel úplatného pobytu)</w:t>
            </w:r>
          </w:p>
        </w:tc>
      </w:tr>
      <w:tr w:rsidR="00D829A1" w:rsidRPr="00835881" w14:paraId="364FEBF0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41DA3022" w14:textId="77777777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Jméno a příjmení / název</w:t>
            </w:r>
          </w:p>
        </w:tc>
        <w:tc>
          <w:tcPr>
            <w:tcW w:w="5531" w:type="dxa"/>
          </w:tcPr>
          <w:p w14:paraId="6A756FD3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9A1" w:rsidRPr="00835881" w14:paraId="71A44CDB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331B1A73" w14:textId="77777777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Místo pobytu / sídlo</w:t>
            </w:r>
          </w:p>
        </w:tc>
        <w:tc>
          <w:tcPr>
            <w:tcW w:w="5531" w:type="dxa"/>
          </w:tcPr>
          <w:p w14:paraId="31D27376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9A1" w:rsidRPr="00835881" w14:paraId="1D834A6F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47256957" w14:textId="77777777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Datum narození / IČO</w:t>
            </w:r>
          </w:p>
        </w:tc>
        <w:tc>
          <w:tcPr>
            <w:tcW w:w="5531" w:type="dxa"/>
          </w:tcPr>
          <w:p w14:paraId="01470B25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9A1" w:rsidRPr="00835881" w14:paraId="274F972A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50CB3C72" w14:textId="77777777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 xml:space="preserve">Osoba oprávněná jednat v poplatkových věcech </w:t>
            </w:r>
            <w:r w:rsidRPr="00835881">
              <w:rPr>
                <w:sz w:val="22"/>
                <w:szCs w:val="22"/>
              </w:rPr>
              <w:t>(pouze u právnických osob)</w:t>
            </w:r>
          </w:p>
        </w:tc>
        <w:tc>
          <w:tcPr>
            <w:tcW w:w="5531" w:type="dxa"/>
          </w:tcPr>
          <w:p w14:paraId="1FDAC8A1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9A1" w:rsidRPr="00835881" w14:paraId="215E5908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3366F575" w14:textId="0616A57E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Kontaktní údaje: telefon, e-mail</w:t>
            </w:r>
          </w:p>
        </w:tc>
        <w:tc>
          <w:tcPr>
            <w:tcW w:w="5531" w:type="dxa"/>
          </w:tcPr>
          <w:p w14:paraId="0FE3631F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578" w:rsidRPr="00835881" w14:paraId="6FDDC8C8" w14:textId="77777777" w:rsidTr="0064772B">
        <w:trPr>
          <w:trHeight w:val="550"/>
        </w:trPr>
        <w:tc>
          <w:tcPr>
            <w:tcW w:w="3653" w:type="dxa"/>
            <w:shd w:val="clear" w:color="auto" w:fill="F2F2F2" w:themeFill="background1" w:themeFillShade="F2"/>
          </w:tcPr>
          <w:p w14:paraId="224146E2" w14:textId="77777777" w:rsidR="00A623BD" w:rsidRPr="00835881" w:rsidRDefault="00A623BD" w:rsidP="00A623BD">
            <w:pPr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 xml:space="preserve">Adresa pro doručování </w:t>
            </w:r>
            <w:r w:rsidRPr="00835881">
              <w:rPr>
                <w:sz w:val="22"/>
                <w:szCs w:val="22"/>
              </w:rPr>
              <w:t>(je-li odlišná od shora uvedené)</w:t>
            </w:r>
          </w:p>
          <w:p w14:paraId="11899104" w14:textId="4C72E071" w:rsidR="00341578" w:rsidRPr="00835881" w:rsidRDefault="00A623BD" w:rsidP="00D27D58">
            <w:pPr>
              <w:tabs>
                <w:tab w:val="left" w:pos="3780"/>
                <w:tab w:val="right" w:leader="dot" w:pos="10773"/>
              </w:tabs>
              <w:rPr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 xml:space="preserve">/ Zmocněnec v tuzemsku pro doručování </w:t>
            </w:r>
            <w:r w:rsidR="00BC33F2" w:rsidRPr="00835881">
              <w:rPr>
                <w:sz w:val="22"/>
                <w:szCs w:val="22"/>
              </w:rPr>
              <w:t>(adresa a kontakty)</w:t>
            </w:r>
          </w:p>
        </w:tc>
        <w:tc>
          <w:tcPr>
            <w:tcW w:w="5531" w:type="dxa"/>
          </w:tcPr>
          <w:p w14:paraId="658D114E" w14:textId="77777777" w:rsidR="00341578" w:rsidRPr="00835881" w:rsidRDefault="00341578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9A1" w:rsidRPr="00835881" w14:paraId="1470C4C2" w14:textId="77777777" w:rsidTr="0064772B">
        <w:trPr>
          <w:trHeight w:val="859"/>
        </w:trPr>
        <w:tc>
          <w:tcPr>
            <w:tcW w:w="3653" w:type="dxa"/>
            <w:shd w:val="clear" w:color="auto" w:fill="F2F2F2" w:themeFill="background1" w:themeFillShade="F2"/>
          </w:tcPr>
          <w:p w14:paraId="3B8A474C" w14:textId="77777777" w:rsidR="00D829A1" w:rsidRPr="00835881" w:rsidRDefault="00D829A1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Číslo bankovního účtu / kód</w:t>
            </w:r>
          </w:p>
          <w:p w14:paraId="42DDFBB6" w14:textId="77777777" w:rsidR="00D829A1" w:rsidRPr="00835881" w:rsidRDefault="00D829A1" w:rsidP="00C512C0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835881">
              <w:rPr>
                <w:sz w:val="22"/>
                <w:szCs w:val="22"/>
              </w:rPr>
              <w:t>(všech účtů u poskytovatelů peněžních služeb k podnikatelské činnosti)</w:t>
            </w:r>
          </w:p>
        </w:tc>
        <w:tc>
          <w:tcPr>
            <w:tcW w:w="5531" w:type="dxa"/>
          </w:tcPr>
          <w:p w14:paraId="590E4B6F" w14:textId="77777777" w:rsidR="00D829A1" w:rsidRPr="00835881" w:rsidRDefault="00D829A1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4CD8" w:rsidRPr="00835881" w14:paraId="38A89FE4" w14:textId="77777777" w:rsidTr="0064772B">
        <w:trPr>
          <w:trHeight w:val="859"/>
        </w:trPr>
        <w:tc>
          <w:tcPr>
            <w:tcW w:w="3653" w:type="dxa"/>
            <w:shd w:val="clear" w:color="auto" w:fill="F2F2F2" w:themeFill="background1" w:themeFillShade="F2"/>
          </w:tcPr>
          <w:p w14:paraId="741F4305" w14:textId="4EF587C2" w:rsidR="00964CD8" w:rsidRPr="00835881" w:rsidRDefault="0064772B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Přidělený v</w:t>
            </w:r>
            <w:r w:rsidR="00964CD8">
              <w:rPr>
                <w:b/>
                <w:bCs/>
                <w:sz w:val="22"/>
                <w:szCs w:val="22"/>
              </w:rPr>
              <w:t>ariabilní symbol</w:t>
            </w:r>
          </w:p>
        </w:tc>
        <w:tc>
          <w:tcPr>
            <w:tcW w:w="5531" w:type="dxa"/>
          </w:tcPr>
          <w:p w14:paraId="6E5B1E5C" w14:textId="77777777" w:rsidR="00964CD8" w:rsidRPr="00835881" w:rsidRDefault="00964CD8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418730" w14:textId="77777777" w:rsidR="00D829A1" w:rsidRPr="00835881" w:rsidRDefault="00D829A1" w:rsidP="006E0814">
      <w:pPr>
        <w:rPr>
          <w:sz w:val="22"/>
          <w:szCs w:val="22"/>
        </w:rPr>
      </w:pPr>
    </w:p>
    <w:p w14:paraId="75AF92A6" w14:textId="77777777" w:rsidR="006E0814" w:rsidRPr="00835881" w:rsidRDefault="006E0814" w:rsidP="006E0814">
      <w:pPr>
        <w:rPr>
          <w:sz w:val="22"/>
          <w:szCs w:val="22"/>
        </w:rPr>
      </w:pPr>
    </w:p>
    <w:tbl>
      <w:tblPr>
        <w:tblW w:w="9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5531"/>
      </w:tblGrid>
      <w:tr w:rsidR="00131053" w:rsidRPr="00835881" w14:paraId="6FF20692" w14:textId="77777777" w:rsidTr="0064772B">
        <w:trPr>
          <w:trHeight w:val="436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F580F" w14:textId="77777777" w:rsidR="00131053" w:rsidRPr="00835881" w:rsidRDefault="00131053" w:rsidP="00C512C0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PROVOZOVNA</w:t>
            </w:r>
          </w:p>
        </w:tc>
      </w:tr>
      <w:tr w:rsidR="00131053" w:rsidRPr="00835881" w14:paraId="03C974ED" w14:textId="77777777" w:rsidTr="0064772B">
        <w:trPr>
          <w:trHeight w:val="55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3080D" w14:textId="77777777" w:rsidR="00131053" w:rsidRPr="00835881" w:rsidRDefault="00131053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Název a adresa provozovny / ubytovacího zařízení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BB0" w14:textId="77777777" w:rsidR="00131053" w:rsidRPr="00835881" w:rsidRDefault="00131053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1053" w:rsidRPr="00835881" w14:paraId="01FE59C2" w14:textId="77777777" w:rsidTr="0064772B">
        <w:trPr>
          <w:trHeight w:val="55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74E3C" w14:textId="77777777" w:rsidR="00131053" w:rsidRPr="00835881" w:rsidRDefault="00131053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Datum zahájení podnikatelské činnosti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F18" w14:textId="77777777" w:rsidR="00131053" w:rsidRPr="00835881" w:rsidRDefault="00131053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1053" w:rsidRPr="00835881" w14:paraId="048B41C1" w14:textId="77777777" w:rsidTr="0064772B">
        <w:trPr>
          <w:trHeight w:val="55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61962" w14:textId="77777777" w:rsidR="00131053" w:rsidRPr="00835881" w:rsidRDefault="00131053" w:rsidP="00C512C0">
            <w:pPr>
              <w:tabs>
                <w:tab w:val="left" w:pos="1980"/>
              </w:tabs>
              <w:rPr>
                <w:b/>
                <w:bCs/>
                <w:sz w:val="22"/>
                <w:szCs w:val="22"/>
              </w:rPr>
            </w:pPr>
            <w:r w:rsidRPr="00835881">
              <w:rPr>
                <w:b/>
                <w:bCs/>
                <w:sz w:val="22"/>
                <w:szCs w:val="22"/>
              </w:rPr>
              <w:t>Počet lůžek sloužících k poskytnutí úplatného pobytu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707" w14:textId="77777777" w:rsidR="00131053" w:rsidRPr="00835881" w:rsidRDefault="00131053" w:rsidP="00C512C0">
            <w:pPr>
              <w:tabs>
                <w:tab w:val="left" w:pos="1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609BE5" w14:textId="77777777" w:rsidR="006740BE" w:rsidRDefault="006740BE"/>
    <w:p w14:paraId="49D63FCD" w14:textId="77777777" w:rsidR="00835881" w:rsidRDefault="00835881" w:rsidP="00835881">
      <w:pPr>
        <w:pStyle w:val="Zhlav"/>
        <w:widowControl w:val="0"/>
        <w:tabs>
          <w:tab w:val="clear" w:pos="4536"/>
          <w:tab w:val="clear" w:pos="9072"/>
          <w:tab w:val="center" w:pos="2835"/>
          <w:tab w:val="center" w:pos="7938"/>
        </w:tabs>
        <w:autoSpaceDE w:val="0"/>
        <w:autoSpaceDN w:val="0"/>
        <w:adjustRightInd w:val="0"/>
        <w:rPr>
          <w:szCs w:val="20"/>
        </w:rPr>
      </w:pPr>
    </w:p>
    <w:p w14:paraId="37B0DC52" w14:textId="77777777" w:rsidR="00D265C4" w:rsidRDefault="00D265C4" w:rsidP="00835881">
      <w:pPr>
        <w:pStyle w:val="Zhlav"/>
        <w:widowControl w:val="0"/>
        <w:tabs>
          <w:tab w:val="clear" w:pos="4536"/>
          <w:tab w:val="clear" w:pos="9072"/>
          <w:tab w:val="center" w:pos="2835"/>
          <w:tab w:val="center" w:pos="7938"/>
        </w:tabs>
        <w:autoSpaceDE w:val="0"/>
        <w:autoSpaceDN w:val="0"/>
        <w:adjustRightInd w:val="0"/>
        <w:rPr>
          <w:szCs w:val="20"/>
        </w:rPr>
      </w:pPr>
    </w:p>
    <w:p w14:paraId="58B15071" w14:textId="1700F7A7" w:rsidR="00835881" w:rsidRDefault="00835881" w:rsidP="00835881">
      <w:pPr>
        <w:pStyle w:val="Zhlav"/>
        <w:widowControl w:val="0"/>
        <w:tabs>
          <w:tab w:val="clear" w:pos="4536"/>
          <w:tab w:val="clear" w:pos="9072"/>
          <w:tab w:val="center" w:pos="2835"/>
          <w:tab w:val="center" w:pos="7938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V ................................... dne ...............................</w:t>
      </w:r>
      <w:r>
        <w:rPr>
          <w:szCs w:val="20"/>
        </w:rPr>
        <w:tab/>
        <w:t>.............................................................</w:t>
      </w:r>
    </w:p>
    <w:p w14:paraId="2567D838" w14:textId="7041C7E8" w:rsidR="00835881" w:rsidRDefault="00835881" w:rsidP="00835881">
      <w:pPr>
        <w:pStyle w:val="Zhlav"/>
        <w:tabs>
          <w:tab w:val="clear" w:pos="4536"/>
          <w:tab w:val="clear" w:pos="9072"/>
          <w:tab w:val="center" w:pos="2835"/>
          <w:tab w:val="center" w:pos="7938"/>
        </w:tabs>
      </w:pPr>
      <w:r>
        <w:tab/>
      </w:r>
      <w:r w:rsidR="0064772B">
        <w:t xml:space="preserve">                                                                                                            </w:t>
      </w:r>
      <w:r w:rsidR="00D265C4">
        <w:t>podpis /</w:t>
      </w:r>
      <w:r>
        <w:t xml:space="preserve"> razítko</w:t>
      </w:r>
    </w:p>
    <w:p w14:paraId="7B502837" w14:textId="39F6E97D" w:rsidR="00064810" w:rsidRDefault="00EC2163" w:rsidP="00064810">
      <w:pPr>
        <w:rPr>
          <w:b/>
          <w:bCs/>
        </w:rPr>
      </w:pPr>
      <w:r>
        <w:rPr>
          <w:b/>
          <w:bCs/>
        </w:rPr>
        <w:lastRenderedPageBreak/>
        <w:t>INFORMACE SPRÁVCE MÍSTNÍHO POPLATKU</w:t>
      </w:r>
    </w:p>
    <w:p w14:paraId="69A5180D" w14:textId="77777777" w:rsidR="00C83CC8" w:rsidRPr="00064810" w:rsidRDefault="00C83CC8" w:rsidP="00064810">
      <w:pPr>
        <w:rPr>
          <w:b/>
          <w:bCs/>
        </w:rPr>
      </w:pPr>
    </w:p>
    <w:p w14:paraId="4CDBE6A8" w14:textId="77777777" w:rsidR="00DB2091" w:rsidRDefault="00DB2091" w:rsidP="00DB2091">
      <w:r>
        <w:t>U poplatku z pobytu se registrační povinnost vztahuje na ubytovatele ve vazbě na jeho povinnost vybírat od poplatníků poplatek a odvádět ho jako plátce obci.</w:t>
      </w:r>
    </w:p>
    <w:p w14:paraId="77DA8580" w14:textId="77777777" w:rsidR="00AA238A" w:rsidRDefault="00AA238A" w:rsidP="00064810"/>
    <w:p w14:paraId="63231941" w14:textId="77777777" w:rsidR="00AD7CAE" w:rsidRDefault="00AA238A" w:rsidP="00064810">
      <w:r w:rsidRPr="00AA238A">
        <w:t>Plátce je povinen podat správci poplatku ohlášení nejpozději do 15 dnů od zahájení činnosti spočívající v poskytování úplatného pobytu</w:t>
      </w:r>
      <w:r>
        <w:t>.</w:t>
      </w:r>
      <w:r w:rsidR="00AD7CAE">
        <w:t xml:space="preserve"> </w:t>
      </w:r>
    </w:p>
    <w:p w14:paraId="66F42830" w14:textId="1D8BEB25" w:rsidR="00AA238A" w:rsidRDefault="00AD7CAE" w:rsidP="00064810">
      <w:r w:rsidRPr="00AD7CAE">
        <w:t>Dojde-li ke změně údajů uvedených v ohlášení, je plátce povinen tuto změnu oznámit do 15 dnů ode dne, kdy nastala</w:t>
      </w:r>
      <w:r w:rsidR="00AB3A7F">
        <w:t>.</w:t>
      </w:r>
    </w:p>
    <w:p w14:paraId="62EEF041" w14:textId="77777777" w:rsidR="00516589" w:rsidRDefault="00516589" w:rsidP="00064810"/>
    <w:p w14:paraId="36FD46BE" w14:textId="34BBE491" w:rsidR="00516589" w:rsidRDefault="00516589" w:rsidP="00516589">
      <w:pPr>
        <w:tabs>
          <w:tab w:val="left" w:pos="3780"/>
        </w:tabs>
        <w:jc w:val="both"/>
      </w:pPr>
      <w:r>
        <w:t xml:space="preserve">Poplatek je </w:t>
      </w:r>
      <w:r w:rsidR="00282B70">
        <w:t>dle OZV obce Tuchoměřice</w:t>
      </w:r>
      <w:r>
        <w:t xml:space="preserve"> místním poplatku z pobytu splatný</w:t>
      </w:r>
      <w:r w:rsidR="00A9072A">
        <w:t xml:space="preserve"> čtvrtletně, a to</w:t>
      </w:r>
      <w:r>
        <w:t xml:space="preserve"> </w:t>
      </w:r>
      <w:r w:rsidR="004C2420">
        <w:t xml:space="preserve">nejpozději </w:t>
      </w:r>
      <w:r>
        <w:rPr>
          <w:b/>
          <w:bCs/>
        </w:rPr>
        <w:t xml:space="preserve">do patnáctého </w:t>
      </w:r>
      <w:r w:rsidR="004C2420">
        <w:rPr>
          <w:b/>
          <w:bCs/>
        </w:rPr>
        <w:t xml:space="preserve">dne následujícího </w:t>
      </w:r>
      <w:r w:rsidR="00243E29">
        <w:rPr>
          <w:b/>
          <w:bCs/>
        </w:rPr>
        <w:t xml:space="preserve">kalendářního </w:t>
      </w:r>
      <w:r w:rsidR="004C2420">
        <w:rPr>
          <w:b/>
          <w:bCs/>
        </w:rPr>
        <w:t>čtvrtletí</w:t>
      </w:r>
      <w:r>
        <w:rPr>
          <w:b/>
          <w:bCs/>
        </w:rPr>
        <w:t>.</w:t>
      </w:r>
      <w:r w:rsidR="00844F87">
        <w:rPr>
          <w:b/>
          <w:bCs/>
        </w:rPr>
        <w:t xml:space="preserve"> </w:t>
      </w:r>
      <w:r w:rsidR="00844F87">
        <w:t xml:space="preserve">Sazba poplatku činí </w:t>
      </w:r>
      <w:r w:rsidR="00243E29">
        <w:br/>
      </w:r>
      <w:r w:rsidR="0003262D" w:rsidRPr="0003262D">
        <w:t>50 Kč za každý započatý den pobytu, s výjimkou dne počátku pobytu.</w:t>
      </w:r>
    </w:p>
    <w:p w14:paraId="37A5214A" w14:textId="77777777" w:rsidR="0003262D" w:rsidRPr="00844F87" w:rsidRDefault="0003262D" w:rsidP="00516589">
      <w:pPr>
        <w:tabs>
          <w:tab w:val="left" w:pos="3780"/>
        </w:tabs>
        <w:jc w:val="both"/>
      </w:pPr>
    </w:p>
    <w:p w14:paraId="596E760D" w14:textId="383E7287" w:rsidR="00C51BF3" w:rsidRDefault="00A9072A" w:rsidP="00516589">
      <w:pPr>
        <w:tabs>
          <w:tab w:val="left" w:pos="3780"/>
        </w:tabs>
        <w:jc w:val="both"/>
      </w:pPr>
      <w:r>
        <w:t xml:space="preserve">Plátce </w:t>
      </w:r>
      <w:r w:rsidR="001C7421">
        <w:t>je dle § 3g zákona č. 565/2019 Sb., o místních poplatcích, ve znění pozdějších předpisů</w:t>
      </w:r>
      <w:r w:rsidR="00474202">
        <w:t>, povinen vést evidenční knihu</w:t>
      </w:r>
      <w:r w:rsidR="003A05CD">
        <w:t xml:space="preserve"> za každé zařízení nebo místo, kde poskytuje úplatný pobyt.</w:t>
      </w:r>
    </w:p>
    <w:p w14:paraId="63E8054C" w14:textId="77777777" w:rsidR="0003262D" w:rsidRDefault="0003262D" w:rsidP="00516589">
      <w:pPr>
        <w:tabs>
          <w:tab w:val="left" w:pos="3780"/>
        </w:tabs>
        <w:jc w:val="both"/>
        <w:rPr>
          <w:bCs/>
        </w:rPr>
      </w:pPr>
    </w:p>
    <w:p w14:paraId="2D8FC2F6" w14:textId="57F39DE4" w:rsidR="00516589" w:rsidRDefault="00827000" w:rsidP="00516589">
      <w:pPr>
        <w:tabs>
          <w:tab w:val="left" w:pos="3780"/>
        </w:tabs>
        <w:jc w:val="both"/>
        <w:rPr>
          <w:bCs/>
        </w:rPr>
      </w:pPr>
      <w:r>
        <w:rPr>
          <w:bCs/>
        </w:rPr>
        <w:t xml:space="preserve">Plátce je také povinen po skončení </w:t>
      </w:r>
      <w:r w:rsidR="002071DF">
        <w:rPr>
          <w:bCs/>
        </w:rPr>
        <w:t xml:space="preserve">kalendářního </w:t>
      </w:r>
      <w:r w:rsidR="000A658E">
        <w:rPr>
          <w:bCs/>
        </w:rPr>
        <w:t>čtvrtletí</w:t>
      </w:r>
      <w:r w:rsidR="005E74E8">
        <w:rPr>
          <w:bCs/>
        </w:rPr>
        <w:t xml:space="preserve"> </w:t>
      </w:r>
      <w:r w:rsidR="00EC2163">
        <w:rPr>
          <w:bCs/>
        </w:rPr>
        <w:t>nahlásit správci poplatku do patnáctého dne</w:t>
      </w:r>
      <w:r w:rsidR="00A91430">
        <w:rPr>
          <w:rStyle w:val="Znakapoznpodarou"/>
          <w:bCs/>
        </w:rPr>
        <w:footnoteReference w:id="2"/>
      </w:r>
      <w:r w:rsidR="00EC2163">
        <w:rPr>
          <w:bCs/>
        </w:rPr>
        <w:t>:</w:t>
      </w:r>
    </w:p>
    <w:p w14:paraId="74550A31" w14:textId="77777777" w:rsidR="00EC2163" w:rsidRDefault="00EC2163" w:rsidP="00516589">
      <w:pPr>
        <w:tabs>
          <w:tab w:val="left" w:pos="3780"/>
        </w:tabs>
        <w:jc w:val="both"/>
        <w:rPr>
          <w:bCs/>
        </w:rPr>
      </w:pPr>
    </w:p>
    <w:p w14:paraId="7F372C55" w14:textId="77777777" w:rsidR="00516589" w:rsidRDefault="00516589" w:rsidP="00516589">
      <w:pPr>
        <w:tabs>
          <w:tab w:val="left" w:pos="3780"/>
        </w:tabs>
        <w:jc w:val="both"/>
        <w:rPr>
          <w:bCs/>
        </w:rPr>
      </w:pPr>
      <w:r>
        <w:rPr>
          <w:bCs/>
        </w:rPr>
        <w:t xml:space="preserve">a) počet dnů pobytu všech osob, kterým byl poskytnut úplatný pobyt a které podléhají poplatku; </w:t>
      </w:r>
    </w:p>
    <w:p w14:paraId="02ACB856" w14:textId="59B65747" w:rsidR="00516589" w:rsidRDefault="00516589" w:rsidP="00516589">
      <w:pPr>
        <w:tabs>
          <w:tab w:val="left" w:pos="3780"/>
        </w:tabs>
        <w:jc w:val="both"/>
        <w:rPr>
          <w:bCs/>
        </w:rPr>
      </w:pPr>
      <w:r>
        <w:rPr>
          <w:bCs/>
        </w:rPr>
        <w:t>b)</w:t>
      </w:r>
      <w:r w:rsidR="00AD7CAE">
        <w:rPr>
          <w:bCs/>
        </w:rPr>
        <w:t xml:space="preserve"> </w:t>
      </w:r>
      <w:r>
        <w:rPr>
          <w:bCs/>
        </w:rPr>
        <w:t>počet dnů pobytu osob, kterým byl poskytnut úplatný pobyt a které jsou od poplatku osvobozeny;</w:t>
      </w:r>
    </w:p>
    <w:p w14:paraId="37286DAB" w14:textId="77777777" w:rsidR="00516589" w:rsidRDefault="00516589" w:rsidP="00516589">
      <w:pPr>
        <w:tabs>
          <w:tab w:val="left" w:pos="3780"/>
        </w:tabs>
        <w:jc w:val="both"/>
        <w:rPr>
          <w:bCs/>
        </w:rPr>
      </w:pPr>
      <w:r>
        <w:rPr>
          <w:bCs/>
        </w:rPr>
        <w:t xml:space="preserve">c) celkovou částku poplatku, kterou je povinen za osoby podléhající poplatku odvést. </w:t>
      </w:r>
    </w:p>
    <w:p w14:paraId="4CB41B58" w14:textId="77777777" w:rsidR="00CE6FA7" w:rsidRDefault="00CE6FA7" w:rsidP="00516589">
      <w:pPr>
        <w:tabs>
          <w:tab w:val="left" w:pos="3780"/>
        </w:tabs>
        <w:jc w:val="both"/>
        <w:rPr>
          <w:bCs/>
        </w:rPr>
      </w:pPr>
    </w:p>
    <w:p w14:paraId="283264A8" w14:textId="3DC5A239" w:rsidR="00CE6FA7" w:rsidRDefault="00DA35DC" w:rsidP="00516589">
      <w:pPr>
        <w:tabs>
          <w:tab w:val="left" w:pos="3780"/>
        </w:tabs>
        <w:jc w:val="both"/>
        <w:rPr>
          <w:bCs/>
        </w:rPr>
      </w:pPr>
      <w:r>
        <w:rPr>
          <w:bCs/>
        </w:rPr>
        <w:t>Ohlašovací</w:t>
      </w:r>
      <w:r w:rsidR="00E42E3B">
        <w:rPr>
          <w:bCs/>
        </w:rPr>
        <w:t xml:space="preserve"> formulář</w:t>
      </w:r>
      <w:r w:rsidR="00D0266F">
        <w:rPr>
          <w:bCs/>
        </w:rPr>
        <w:t>e i vyúčtování</w:t>
      </w:r>
      <w:r w:rsidR="00A91430">
        <w:rPr>
          <w:bCs/>
        </w:rPr>
        <w:t xml:space="preserve"> k MP z</w:t>
      </w:r>
      <w:r w:rsidR="004C6317">
        <w:rPr>
          <w:bCs/>
        </w:rPr>
        <w:t> </w:t>
      </w:r>
      <w:r w:rsidR="00A91430">
        <w:rPr>
          <w:bCs/>
        </w:rPr>
        <w:t>pobytu</w:t>
      </w:r>
      <w:r w:rsidR="004C6317">
        <w:rPr>
          <w:bCs/>
        </w:rPr>
        <w:t xml:space="preserve"> zasílejte na </w:t>
      </w:r>
      <w:r w:rsidR="004C6317" w:rsidRPr="004C6317">
        <w:rPr>
          <w:b/>
        </w:rPr>
        <w:t>ucetni@outuchomerice.cz.</w:t>
      </w:r>
    </w:p>
    <w:p w14:paraId="25041C55" w14:textId="77777777" w:rsidR="00516589" w:rsidRPr="002D2AA9" w:rsidRDefault="00516589" w:rsidP="00516589">
      <w:pPr>
        <w:tabs>
          <w:tab w:val="left" w:pos="3780"/>
        </w:tabs>
        <w:jc w:val="both"/>
        <w:rPr>
          <w:bCs/>
        </w:rPr>
      </w:pPr>
    </w:p>
    <w:p w14:paraId="1E58CB5F" w14:textId="77777777" w:rsidR="00AA238A" w:rsidRDefault="00AA238A" w:rsidP="00064810">
      <w:pPr>
        <w:pBdr>
          <w:bottom w:val="single" w:sz="12" w:space="1" w:color="auto"/>
        </w:pBdr>
      </w:pPr>
    </w:p>
    <w:p w14:paraId="692562CA" w14:textId="77777777" w:rsidR="0003262D" w:rsidRDefault="0003262D" w:rsidP="00064810"/>
    <w:p w14:paraId="2E01EAA8" w14:textId="3DFF5E23" w:rsidR="0003262D" w:rsidRDefault="00064F45" w:rsidP="00064810">
      <w:pPr>
        <w:rPr>
          <w:b/>
          <w:bCs/>
        </w:rPr>
      </w:pPr>
      <w:r>
        <w:rPr>
          <w:b/>
          <w:bCs/>
        </w:rPr>
        <w:t>PLATEBNÍ ÚDAJE</w:t>
      </w:r>
    </w:p>
    <w:p w14:paraId="794B1252" w14:textId="77777777" w:rsidR="00064F45" w:rsidRDefault="00064F45" w:rsidP="00064810">
      <w:pPr>
        <w:rPr>
          <w:b/>
          <w:bCs/>
        </w:rPr>
      </w:pPr>
    </w:p>
    <w:p w14:paraId="4BDDB8BA" w14:textId="5A7C135C" w:rsidR="00064F45" w:rsidRDefault="00AA30B2" w:rsidP="00064810">
      <w:r>
        <w:t xml:space="preserve">Místní poplatek je možné platit </w:t>
      </w:r>
      <w:r w:rsidR="00CE6FA7">
        <w:t xml:space="preserve">v hotovosti na obecním úřadě Tuchoměřice či </w:t>
      </w:r>
      <w:r w:rsidR="002071DF">
        <w:t xml:space="preserve">bezhotovostním převodem na číslo účtu: </w:t>
      </w:r>
    </w:p>
    <w:p w14:paraId="51068B9D" w14:textId="77777777" w:rsidR="00337D38" w:rsidRDefault="00337D38" w:rsidP="00064810"/>
    <w:p w14:paraId="3A064269" w14:textId="77777777" w:rsidR="002071DF" w:rsidRDefault="002071DF" w:rsidP="00064810"/>
    <w:p w14:paraId="1C45A004" w14:textId="0D2CAEB4" w:rsidR="002071DF" w:rsidRDefault="005D03EC" w:rsidP="0049000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9828111/0100</w:t>
      </w:r>
    </w:p>
    <w:p w14:paraId="1A81510D" w14:textId="1DED44DA" w:rsidR="005D03EC" w:rsidRDefault="005D03EC" w:rsidP="002071DF">
      <w:pPr>
        <w:jc w:val="center"/>
      </w:pPr>
    </w:p>
    <w:p w14:paraId="2113741E" w14:textId="4E0D0682" w:rsidR="00490003" w:rsidRDefault="0064772B" w:rsidP="00490003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490003" w:rsidRPr="00337D38">
        <w:rPr>
          <w:sz w:val="32"/>
          <w:szCs w:val="32"/>
        </w:rPr>
        <w:t>od</w:t>
      </w:r>
      <w:r>
        <w:rPr>
          <w:sz w:val="32"/>
          <w:szCs w:val="32"/>
        </w:rPr>
        <w:t xml:space="preserve"> </w:t>
      </w:r>
      <w:r w:rsidR="00490003" w:rsidRPr="0064772B">
        <w:rPr>
          <w:b/>
          <w:bCs/>
          <w:sz w:val="32"/>
          <w:szCs w:val="32"/>
        </w:rPr>
        <w:t>variabilním symbolem</w:t>
      </w:r>
      <w:r>
        <w:rPr>
          <w:sz w:val="32"/>
          <w:szCs w:val="32"/>
        </w:rPr>
        <w:t xml:space="preserve"> </w:t>
      </w:r>
      <w:proofErr w:type="spellStart"/>
      <w:r w:rsidRPr="0064772B">
        <w:rPr>
          <w:b/>
          <w:bCs/>
          <w:sz w:val="32"/>
          <w:szCs w:val="32"/>
        </w:rPr>
        <w:t>xxx</w:t>
      </w:r>
      <w:proofErr w:type="spellEnd"/>
      <w:r>
        <w:rPr>
          <w:sz w:val="32"/>
          <w:szCs w:val="32"/>
        </w:rPr>
        <w:t>, který bude přidělen.</w:t>
      </w:r>
    </w:p>
    <w:p w14:paraId="07A64C2F" w14:textId="77777777" w:rsidR="00337D38" w:rsidRDefault="00337D38" w:rsidP="00490003">
      <w:pPr>
        <w:jc w:val="center"/>
        <w:rPr>
          <w:sz w:val="32"/>
          <w:szCs w:val="32"/>
        </w:rPr>
      </w:pPr>
    </w:p>
    <w:p w14:paraId="34475C74" w14:textId="77777777" w:rsidR="00490003" w:rsidRDefault="00490003" w:rsidP="00490003">
      <w:pPr>
        <w:jc w:val="center"/>
      </w:pPr>
    </w:p>
    <w:p w14:paraId="4E53CE58" w14:textId="77777777" w:rsidR="00490003" w:rsidRDefault="00490003" w:rsidP="00490003">
      <w:pPr>
        <w:jc w:val="center"/>
      </w:pPr>
    </w:p>
    <w:p w14:paraId="634129B4" w14:textId="050614A9" w:rsidR="00490003" w:rsidRPr="00464D61" w:rsidRDefault="00464D61" w:rsidP="00464D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sazba poplatku: </w:t>
      </w:r>
      <w:r w:rsidR="00337D38" w:rsidRPr="00337D38">
        <w:rPr>
          <w:b/>
          <w:bCs/>
          <w:sz w:val="32"/>
          <w:szCs w:val="32"/>
        </w:rPr>
        <w:t>50 Kč za každý započatý den pobytu</w:t>
      </w:r>
      <w:r w:rsidR="00337D38" w:rsidRPr="00337D38">
        <w:rPr>
          <w:sz w:val="32"/>
          <w:szCs w:val="32"/>
        </w:rPr>
        <w:t>, s výjimkou dne počátku pobytu.</w:t>
      </w:r>
    </w:p>
    <w:sectPr w:rsidR="00490003" w:rsidRPr="0046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42F5" w14:textId="77777777" w:rsidR="00562D76" w:rsidRDefault="00562D76" w:rsidP="00A91430">
      <w:r>
        <w:separator/>
      </w:r>
    </w:p>
  </w:endnote>
  <w:endnote w:type="continuationSeparator" w:id="0">
    <w:p w14:paraId="03C9026C" w14:textId="77777777" w:rsidR="00562D76" w:rsidRDefault="00562D76" w:rsidP="00A91430">
      <w:r>
        <w:continuationSeparator/>
      </w:r>
    </w:p>
  </w:endnote>
  <w:endnote w:type="continuationNotice" w:id="1">
    <w:p w14:paraId="1D814CA4" w14:textId="77777777" w:rsidR="00562D76" w:rsidRDefault="00562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2D18" w14:textId="77777777" w:rsidR="00562D76" w:rsidRDefault="00562D76" w:rsidP="00A91430">
      <w:r>
        <w:separator/>
      </w:r>
    </w:p>
  </w:footnote>
  <w:footnote w:type="continuationSeparator" w:id="0">
    <w:p w14:paraId="2E8B189A" w14:textId="77777777" w:rsidR="00562D76" w:rsidRDefault="00562D76" w:rsidP="00A91430">
      <w:r>
        <w:continuationSeparator/>
      </w:r>
    </w:p>
  </w:footnote>
  <w:footnote w:type="continuationNotice" w:id="1">
    <w:p w14:paraId="6CEA0901" w14:textId="77777777" w:rsidR="00562D76" w:rsidRDefault="00562D76"/>
  </w:footnote>
  <w:footnote w:id="2">
    <w:p w14:paraId="37FD1C34" w14:textId="0C18DB8A" w:rsidR="00A91430" w:rsidRDefault="00A914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7642C">
        <w:t>Plátce může využít vzorového vyúčtování dostupného na webu obce</w:t>
      </w:r>
      <w:r w:rsidR="00766382">
        <w:t xml:space="preserve"> www.outuchomerice.cz/</w:t>
      </w:r>
      <w:r w:rsidR="00822C98">
        <w:t>urad/formulare-1</w:t>
      </w:r>
      <w:r w:rsidR="00E82DC8">
        <w:t>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2"/>
    <w:rsid w:val="0003262D"/>
    <w:rsid w:val="000444A6"/>
    <w:rsid w:val="00064810"/>
    <w:rsid w:val="00064F45"/>
    <w:rsid w:val="00076042"/>
    <w:rsid w:val="000A658E"/>
    <w:rsid w:val="000F59D0"/>
    <w:rsid w:val="00131053"/>
    <w:rsid w:val="001C7421"/>
    <w:rsid w:val="002071DF"/>
    <w:rsid w:val="00243E29"/>
    <w:rsid w:val="00264C9A"/>
    <w:rsid w:val="00266471"/>
    <w:rsid w:val="0027642C"/>
    <w:rsid w:val="00282B70"/>
    <w:rsid w:val="00337D38"/>
    <w:rsid w:val="00341578"/>
    <w:rsid w:val="003A05CD"/>
    <w:rsid w:val="003A09E1"/>
    <w:rsid w:val="00464D61"/>
    <w:rsid w:val="004732C5"/>
    <w:rsid w:val="00474202"/>
    <w:rsid w:val="004744EB"/>
    <w:rsid w:val="004847F2"/>
    <w:rsid w:val="00490003"/>
    <w:rsid w:val="004B22E5"/>
    <w:rsid w:val="004C2420"/>
    <w:rsid w:val="004C6317"/>
    <w:rsid w:val="00516589"/>
    <w:rsid w:val="00562D76"/>
    <w:rsid w:val="005B28C5"/>
    <w:rsid w:val="005D03EC"/>
    <w:rsid w:val="005D3025"/>
    <w:rsid w:val="005E74E8"/>
    <w:rsid w:val="006430D2"/>
    <w:rsid w:val="0064772B"/>
    <w:rsid w:val="006740BE"/>
    <w:rsid w:val="006E0814"/>
    <w:rsid w:val="007518D5"/>
    <w:rsid w:val="00753E70"/>
    <w:rsid w:val="00766382"/>
    <w:rsid w:val="00790643"/>
    <w:rsid w:val="007E0CA9"/>
    <w:rsid w:val="007F0138"/>
    <w:rsid w:val="00822C98"/>
    <w:rsid w:val="00827000"/>
    <w:rsid w:val="00835881"/>
    <w:rsid w:val="00844F87"/>
    <w:rsid w:val="00883244"/>
    <w:rsid w:val="00964CD8"/>
    <w:rsid w:val="00965C51"/>
    <w:rsid w:val="009B0CEC"/>
    <w:rsid w:val="00A13460"/>
    <w:rsid w:val="00A623BD"/>
    <w:rsid w:val="00A9072A"/>
    <w:rsid w:val="00A91430"/>
    <w:rsid w:val="00AA238A"/>
    <w:rsid w:val="00AA30B2"/>
    <w:rsid w:val="00AA61B0"/>
    <w:rsid w:val="00AB3A7F"/>
    <w:rsid w:val="00AB697A"/>
    <w:rsid w:val="00AD7CAE"/>
    <w:rsid w:val="00B466A1"/>
    <w:rsid w:val="00BC33F2"/>
    <w:rsid w:val="00C51BF3"/>
    <w:rsid w:val="00C83CC8"/>
    <w:rsid w:val="00C947E1"/>
    <w:rsid w:val="00CE6FA7"/>
    <w:rsid w:val="00D0266F"/>
    <w:rsid w:val="00D265C4"/>
    <w:rsid w:val="00D27D58"/>
    <w:rsid w:val="00D829A1"/>
    <w:rsid w:val="00DA35DC"/>
    <w:rsid w:val="00DB2091"/>
    <w:rsid w:val="00E42E3B"/>
    <w:rsid w:val="00E61CBD"/>
    <w:rsid w:val="00E82DC8"/>
    <w:rsid w:val="00EC2163"/>
    <w:rsid w:val="00F72C5D"/>
    <w:rsid w:val="00F75453"/>
    <w:rsid w:val="00F80B4F"/>
    <w:rsid w:val="00F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323"/>
  <w15:chartTrackingRefBased/>
  <w15:docId w15:val="{018E37F6-325B-4E9A-B243-2270FE9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47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7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47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7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47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47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47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47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47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7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47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47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47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47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47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4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7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8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47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847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47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847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47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47F2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semiHidden/>
    <w:rsid w:val="00E61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61CBD"/>
    <w:rPr>
      <w:rFonts w:ascii="Arial Unicode MS" w:eastAsia="Arial Unicode MS" w:hAnsi="Arial Unicode MS" w:cs="Arial Unicode MS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rsid w:val="00835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358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4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4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91430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unhideWhenUsed/>
    <w:rsid w:val="004C6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631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6300c-9ebc-4c94-99b0-7f8aee93ef30" xsi:nil="true"/>
    <lcf76f155ced4ddcb4097134ff3c332f xmlns="f46fac03-2388-406f-9c38-73b68fdc13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6" ma:contentTypeDescription="Vytvoří nový dokument" ma:contentTypeScope="" ma:versionID="2d75373b76cfb7eb2a59555185217054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c7a3a06996f377f78fdb1cf19e6fc199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B5E5-48A4-4294-A43C-F65EF2D5BDB0}">
  <ds:schemaRefs>
    <ds:schemaRef ds:uri="http://schemas.microsoft.com/office/2006/metadata/properties"/>
    <ds:schemaRef ds:uri="http://schemas.microsoft.com/office/infopath/2007/PartnerControls"/>
    <ds:schemaRef ds:uri="2f76300c-9ebc-4c94-99b0-7f8aee93ef30"/>
    <ds:schemaRef ds:uri="f46fac03-2388-406f-9c38-73b68fdc1393"/>
  </ds:schemaRefs>
</ds:datastoreItem>
</file>

<file path=customXml/itemProps2.xml><?xml version="1.0" encoding="utf-8"?>
<ds:datastoreItem xmlns:ds="http://schemas.openxmlformats.org/officeDocument/2006/customXml" ds:itemID="{F3149519-6A76-4036-8770-FD877FF2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B3CD3-4162-407E-9FEA-9B3ED91B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CB0F2-C47D-4CA5-AE5C-7B3FA3B2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2596</Characters>
  <Application>Microsoft Office Word</Application>
  <DocSecurity>4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OU Tuchoměřice</dc:creator>
  <cp:keywords/>
  <dc:description/>
  <cp:lastModifiedBy>Barbora Boulová</cp:lastModifiedBy>
  <cp:revision>2</cp:revision>
  <dcterms:created xsi:type="dcterms:W3CDTF">2025-07-07T13:54:00Z</dcterms:created>
  <dcterms:modified xsi:type="dcterms:W3CDTF">2025-07-07T13:54:00Z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  <property fmtid="{D5CDD505-2E9C-101B-9397-08002B2CF9AE}" pid="3" name="MediaServiceImageTags">
    <vt:lpwstr/>
  </property>
</Properties>
</file>